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B51D44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.2021г. Гр.20-3</w:t>
      </w:r>
      <w:bookmarkStart w:id="0" w:name="_GoBack"/>
      <w:bookmarkEnd w:id="0"/>
      <w:r w:rsidR="00FF71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2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МОЦИ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350DD7" w:rsidRDefault="00C84046" w:rsidP="00FF3997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FF39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3997" w:rsidRPr="00FF3997">
        <w:rPr>
          <w:rFonts w:ascii="Times New Roman" w:hAnsi="Times New Roman" w:cs="Times New Roman"/>
          <w:b/>
          <w:sz w:val="24"/>
          <w:szCs w:val="24"/>
        </w:rPr>
        <w:t>Практическое занятие 1</w:t>
      </w:r>
      <w:r w:rsidR="00FF399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F3997" w:rsidRPr="00FF3997">
        <w:rPr>
          <w:rFonts w:ascii="Times New Roman" w:hAnsi="Times New Roman" w:cs="Times New Roman"/>
          <w:b/>
          <w:sz w:val="24"/>
          <w:szCs w:val="24"/>
        </w:rPr>
        <w:t xml:space="preserve"> Режим дня, труда и отдыха. Рациональное питание и его значение для здоровья</w:t>
      </w:r>
      <w:r w:rsidR="00FF3997">
        <w:rPr>
          <w:rFonts w:ascii="Times New Roman" w:hAnsi="Times New Roman" w:cs="Times New Roman"/>
          <w:b/>
          <w:sz w:val="24"/>
          <w:szCs w:val="24"/>
        </w:rPr>
        <w:t>.</w:t>
      </w:r>
    </w:p>
    <w:p w:rsidR="00FF3997" w:rsidRPr="00FF3997" w:rsidRDefault="00FF3997" w:rsidP="00FF3997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занятие 2. Изучение основных положений организации рационального питания и освоение методов его гигиенической оценки.</w:t>
      </w:r>
    </w:p>
    <w:p w:rsidR="00FF3997" w:rsidRDefault="00FF3997" w:rsidP="00FF3997">
      <w:pPr>
        <w:shd w:val="clear" w:color="auto" w:fill="FFFFFF"/>
        <w:spacing w:after="100" w:afterAutospacing="1" w:line="240" w:lineRule="auto"/>
        <w:rPr>
          <w:rFonts w:ascii="Segoe UI" w:eastAsia="Times New Roman" w:hAnsi="Segoe UI" w:cs="Segoe UI"/>
          <w:color w:val="212529"/>
          <w:sz w:val="19"/>
          <w:szCs w:val="19"/>
          <w:lang w:eastAsia="ru-RU"/>
        </w:rPr>
      </w:pPr>
    </w:p>
    <w:p w:rsidR="00FF3997" w:rsidRPr="00FF3997" w:rsidRDefault="00FF7169" w:rsidP="00FF3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     </w:t>
      </w:r>
      <w:proofErr w:type="gramStart"/>
      <w:r w:rsidR="00FF3997" w:rsidRPr="00FF399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Главными бедами современного человека являются </w:t>
      </w:r>
      <w:proofErr w:type="spellStart"/>
      <w:r w:rsidR="00FF3997" w:rsidRPr="00FF399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нескомпенсированность</w:t>
      </w:r>
      <w:proofErr w:type="spellEnd"/>
      <w:r w:rsidR="00FF3997" w:rsidRPr="00FF399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стрессов физической нагрузкой; разлад с естественным биоритмами организма, связанный с характером труда либо с неправильным образом жизни; нерациональное питание.</w:t>
      </w:r>
      <w:proofErr w:type="gramEnd"/>
      <w:r w:rsidR="00FF3997" w:rsidRPr="00FF399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Здоровый образ жизни </w:t>
      </w:r>
      <w:proofErr w:type="gramStart"/>
      <w:r w:rsidR="00FF3997" w:rsidRPr="00FF399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-э</w:t>
      </w:r>
      <w:proofErr w:type="gramEnd"/>
      <w:r w:rsidR="00FF3997" w:rsidRPr="00FF3997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то сложившийся у человека способ организации производственной, бытовой и культурной сторон жизнедеятельности, позволяющий в той или иной мере реализовать свой творческий потенциал. Соблюдение режима дня - труда, отдыха, сна - в соответствии с суточным биоритмом;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Важнейшим фактором восстановления работоспособности является соблюдение правильного режима, то есть чередования периодов труда и отдыха. Кривая работоспособности в течение дня претерпевает большие изменения. Рассмотрим два примера. За четырехчасовой период при мышечной работе производительность достигает максимума в первый же час; на втором часу она резко падает, на третьем часу снижение продолжается, в течение последнего, четвертого часа имеет место “конечный порыв”. Иная картина наблюдается при умственной работе, например, при запоминании иностранных слов: на первом часу освоено 25 пар слов; на второ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м-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-продолжается период врабатываемости (27 пар слов); на протяжении третьего часа работоспособность резко падает (до 15 пар слов); и еще более заметно снижение на четвертом часу (всего 9 пар слов). Утомление в этом случае перекрывает конечное волевое усилие.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 пассивный и активный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-- 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упражнения на расслабление мышц конечностей и самомассаж. Отдых требуется спустя два часа от начала работы, а затем после третьего часа. Оба перерыва должны быть активными, потому что работа протекала в сидячей позе, без значительных движений и при минимальной затрате энергии. В этих условиях происходит относительный застой крови, </w:t>
      </w:r>
      <w:proofErr w:type="spell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</w:t>
      </w:r>
      <w:proofErr w:type="spell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нижнеи</w:t>
      </w:r>
      <w:proofErr w:type="spell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конечностях и тазовых органах. Замедляется подвижность грудной клетки, отчего ухудшается снабжение организма кислородом. Активный отдых должен предусматривать упражнения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конечностей, особенно ног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-- 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ходьба и бег, дыхательные движения с акцентом на усиленный вдох с небольшой задержкой дыхания, наклоны и вращения туловища, рук, ног, подскоки. Упражнения заканчиваются спокойной ходьбой, глубоким, ровным дыханием и расслаблением конечностей. Для улучшения врабатываемости необходимо иметь хороший предварительный отдых. Считается, что общее время работы и отдых должно соотноситься, как 1: 2, то есть при 8-часовом рабочем дне отдых может составлять часов 16. Сюда входит и сон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различные виды деятельности. Производственная гимнастика полезна не только тем, у кого малоподвижная работа, но и людям физического труда. Если в первом случае проводится гимнастика, рассчитанная на упражнение всех групп мышц и суставов, как, например, ежедневно передаваемая по первой программе радио, то во втором случае необходимо нагружать те мышцы, 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бездействовали во время рабочих операций. А вот дыхательные упражнения необходимы</w:t>
      </w:r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 том и другом случае, особое внимание надо обращать на дыхание через нос,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</w:t>
      </w:r>
      <w:proofErr w:type="gramEnd"/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того, при тяжелой работе нужно делать упражнения на расслабление мышц, которые были вовлечены в работу наиболее полно. Очень важно правильно организовать отдых вне работы: это ежедневное </w:t>
      </w:r>
      <w:proofErr w:type="spell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послерабочее</w:t>
      </w:r>
      <w:proofErr w:type="spell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время, два выходных дня в неделю и ежегодный отпуск. При определении времени и содержания ежедневного </w:t>
      </w:r>
      <w:proofErr w:type="spell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послерабочего</w:t>
      </w:r>
      <w:proofErr w:type="spell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отдыха физиологи труда исходят из восстановления физиологических функций и восстановления </w:t>
      </w: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энергетических трат. Считают при этом, что длительность отдыха можно приравнять к длительности периода энергетического восстановления. Здесь, по данным известного естествоиспытателя Е. Мюллера, имеется два пути определения наиболее эффективной длительности и числа пауз при тяжелой работе. Один прием связан с определением энергетических трат, потребных для мышечной работы. Необходимая для этого энергия получается путём как прямого окисления в организме соответствующих продуктов, так и бескислородного освобождения энергии из мышечных резервов. В норме эти запасы весьма значительны и составляют около 24 килокалорий в минуту, а при окислении за минуту может высвобождаться лишь 4 ккал. Затрата энергии путем окисления может продолжаться часами без привлечения резервов. Момент перехода не анаэробные процессы обмена называется пределом выносливости, у бегуна не дальние дистанции это будет момент появления “второго дыхания”</w:t>
      </w:r>
      <w:r w:rsidR="00E316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выполняемая работа требует использования резервов, то для восстановления требуется дополнительный отдых.</w:t>
      </w:r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менее важно также вставать в одно и то же время. Привычка засыпать и просыпаться в определенный час развивает условный рефлекс на время, помогающий человеку отдыхать. Непременным условием гигиены сна является удобная постель и чистый, свежий воздух в комнате. Для этого нужно открывать окно или форточку при любой погоде, независимо от времени года.</w:t>
      </w:r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Нормой считается 7--8 ч сна. Однако это в среднем. Не обязательно все 8 ч спать ночью, можно 1--2 ч перенести на дневное время. Пассивный отдых жизненно необходим, но им нельзя злоупотреблять. При утомлении от длительного однообразного труда надо переключиться на другой вид деятельности. В этом случае импульсы от различных нервных рецепторов, в том числе мышечных, зрительных, слуховых или кожных, переносятся с одних групп нервных клеток на другие, которые до сих пор находились в состоянии относительного покоя. В этом заложен источник громадных резервных сил организма, которые при необходимости могут быть приведены в действие. Когда человек после трудового дня совершает прогулку или играет в футбол, катается на велосипеде, увлеченно мастерит, в действие вводятся другие группы мышц, другие функции, отличающиеся от обычных профессиональных,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следовательно, в центральную нервную систему идет иная </w:t>
      </w:r>
      <w:proofErr w:type="spell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импульсация</w:t>
      </w:r>
      <w:proofErr w:type="spell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нервных рецепторов.</w:t>
      </w:r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Зарядка должна быть короткой, не утомляющей, но энергичной, с включением как можно большего количества мышечных групп, с соблюдением ровного и глубокого дыхания через нос. Этим достигается большой поток нервных импульсов от растягивающихся мышечных волокон, а глубокое дыхание и усиливающаяся сердечная деятельность обеспечивают лучшее кровоснабжение мозга. В любую самую короткую зарядку надо включать элементы самомассажа. Начинать утреннюю зарядку следует еще</w:t>
      </w:r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лежа в постели.</w:t>
      </w:r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Рациональное питание.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организме человека постоянно распадаются и восстанавливаются органические вещества. Продукты распада выделяются через кишечник, почки, кожу и легкие. Одновременно происходит восстановление клеток органов, мышц и крови.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упражнения влияют на эти обменные процессы.. Рациональное питание -- это питание здорового человека, построенная на научных основах, способное количественно и качественно обеспечить потребность организма в энергии.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Энергетическая ценность пищи измеряется в калориях. В тех же единицах выражаются и энергетические затраты человека. Чтобы вес взрослого человека оставался неизменным при сохранении нормального функционального состояния, приток энергии в организм с пищей должен быть равен расходу энергии на определенную работу. В этом состоит основной принцип рационального питания, учитывающего климатические и сезонные условия, возраст и пол работающих. Но главным показателем </w:t>
      </w:r>
      <w:proofErr w:type="spell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энергообмена</w:t>
      </w:r>
      <w:proofErr w:type="spell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величина физической активности. При этом колебания в обмене веществ могут быть весьма значительными.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Растущий организм требует несколько больших количеств пищи, особенно белков и витаминов. Зимой и в холодных краях калорийность пищи может быть несколько повышена по сравнению с летним периодом или пребыванием в теплом климате. Превышение калорийности пищи по сравнению с физиологической нормой приводит к избыточному весу, а затем и к ожирению, когда на этой основе могут развиться некоторые патологические процесс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ы-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атеросклероз, некоторые эндокринные заболевания и др. Если человек съедает в день всего один лишний бутерброд с маслом (200 ккал), то через год это даст прибавку в 7 кг жира. В питании надо учитывать не только количество съеденной пищи, но и ее качественную характеристику. Это особенно важно для лиц среднего и пожилого возраста как с целью профилактики ряда заболеваний, так и повышения работоспособности и психофизиологической активности.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Сбалансированным считается рацион, в котором обеспечивается оптимальное соотношение основных пищевых и биологически активных веществ: белков, жиров, углеводов, витаминов и минеральных элементов.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значение придается также сбалансированности незаменимых веществ, не синтезируемых в организме или синтезируемых в ограниченном количестве. К основным незаменимым компонентам в питании человека относятся восемь незаменимых кислот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несколько полиненасыщенных жирных кислот, входящих в структуру жиров, а также витамины и почти все минеральные вещества.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периоды повышенных физических и умственных нагрузок рекомендуется принимать витаминные комплексы и повышенные дозы витамина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(аскорбиновой кислоты). Учитывая возбуждающее действие витаминов на центральную нервную систему, не следует принимать их на ночь, а поскольку большинство из них кислоты, принимать только после еды, чтобы избежать раздражающего действия на слизистую оболочку желудка. Рациональное питание предусматривает также правильное распределение приемов пищи в течение дня. Несоблюдение режима питания приводит к расстройствам не только в пищеварительном системе, но и общем состоянии организма. Наше самочувствие и работоспособность в значительной мере определяются состоянием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сосудов. Наиболее пагубное влияние на них оказывает избыточное питание, то есть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такое, при которое нарушается баланс между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потребляемыми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усвояемыми организмом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веществами, от этого накапливается лишний вес и повышается зашлакованность сосудов.</w:t>
      </w:r>
    </w:p>
    <w:p w:rsidR="00FF3997" w:rsidRPr="00FF3997" w:rsidRDefault="00FF3997" w:rsidP="00FF3997">
      <w:pPr>
        <w:shd w:val="clear" w:color="auto" w:fill="F8F9F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Избыточный вес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-- 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подлинный бич нашего времени. По данным специалистов, число тучных людей за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10--15 лет увеличилось во всём мире. В нашей стране оно составляет 47 процентов от численности населения. Лишний вес не только ухудшает внешний вид человека, но </w:t>
      </w:r>
      <w:proofErr w:type="gramStart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причиной многих серьезных заболеваний Медики четко прослеживают</w:t>
      </w:r>
      <w:proofErr w:type="gramEnd"/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связь между ожирением и, например, гипертонией.</w:t>
      </w:r>
    </w:p>
    <w:p w:rsidR="00FF3997" w:rsidRPr="00FF3997" w:rsidRDefault="00FF3997" w:rsidP="00FF3997">
      <w:pPr>
        <w:shd w:val="clear" w:color="auto" w:fill="F8F9FA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3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F3997" w:rsidRPr="00FF3997" w:rsidRDefault="00FF3997" w:rsidP="00FF3997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FF3997" w:rsidRPr="00FF3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30B11"/>
    <w:multiLevelType w:val="hybridMultilevel"/>
    <w:tmpl w:val="B44E84BE"/>
    <w:lvl w:ilvl="0" w:tplc="5A1EC254">
      <w:start w:val="1"/>
      <w:numFmt w:val="decimal"/>
      <w:lvlText w:val="%1."/>
      <w:lvlJc w:val="left"/>
      <w:pPr>
        <w:ind w:left="5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113A19"/>
    <w:rsid w:val="00350DD7"/>
    <w:rsid w:val="00774CBC"/>
    <w:rsid w:val="00B42CE8"/>
    <w:rsid w:val="00B51D44"/>
    <w:rsid w:val="00C84046"/>
    <w:rsid w:val="00E31610"/>
    <w:rsid w:val="00ED5163"/>
    <w:rsid w:val="00FF3997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4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C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4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C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9</cp:revision>
  <dcterms:created xsi:type="dcterms:W3CDTF">2021-01-11T13:03:00Z</dcterms:created>
  <dcterms:modified xsi:type="dcterms:W3CDTF">2021-01-11T15:39:00Z</dcterms:modified>
</cp:coreProperties>
</file>